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4370">
      <w:pPr>
        <w:rPr>
          <w:sz w:val="28"/>
          <w:szCs w:val="28"/>
        </w:rPr>
      </w:pPr>
      <w:r>
        <w:rPr>
          <w:sz w:val="28"/>
          <w:szCs w:val="28"/>
        </w:rPr>
        <w:t xml:space="preserve">Русский язык: </w:t>
      </w:r>
      <w:r w:rsidRPr="00924370">
        <w:rPr>
          <w:sz w:val="28"/>
          <w:szCs w:val="28"/>
        </w:rPr>
        <w:t>Правило на стр. 86-114, № 261, 275</w:t>
      </w:r>
    </w:p>
    <w:p w:rsidR="00924370" w:rsidRPr="00924370" w:rsidRDefault="00924370">
      <w:pPr>
        <w:rPr>
          <w:sz w:val="28"/>
          <w:szCs w:val="28"/>
        </w:rPr>
      </w:pPr>
      <w:r>
        <w:rPr>
          <w:sz w:val="28"/>
          <w:szCs w:val="28"/>
        </w:rPr>
        <w:t xml:space="preserve">Литература: Знать содержание повести «Тарас </w:t>
      </w:r>
      <w:proofErr w:type="spellStart"/>
      <w:r>
        <w:rPr>
          <w:sz w:val="28"/>
          <w:szCs w:val="28"/>
        </w:rPr>
        <w:t>Бульба</w:t>
      </w:r>
      <w:proofErr w:type="spellEnd"/>
      <w:r>
        <w:rPr>
          <w:sz w:val="28"/>
          <w:szCs w:val="28"/>
        </w:rPr>
        <w:t>», Отрывок наизусть «»Нет уз …до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е может» (стр. 217)</w:t>
      </w:r>
    </w:p>
    <w:sectPr w:rsidR="00924370" w:rsidRPr="00924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924370"/>
    <w:rsid w:val="00924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>СОШ№11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2016-12-21T06:03:00Z</dcterms:created>
  <dcterms:modified xsi:type="dcterms:W3CDTF">2016-12-21T06:05:00Z</dcterms:modified>
</cp:coreProperties>
</file>